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39417" w14:textId="2530F302" w:rsidR="00FA6D08" w:rsidRPr="00FA6D08" w:rsidRDefault="00FA6D08" w:rsidP="00FA6D08">
      <w:pPr>
        <w:pStyle w:val="NormalWeb"/>
        <w:shd w:val="clear" w:color="auto" w:fill="FFFFFF"/>
        <w:spacing w:before="0" w:after="0"/>
        <w:rPr>
          <w:rFonts w:ascii="Segoe UI" w:hAnsi="Segoe UI" w:cs="Segoe UI"/>
          <w:b/>
          <w:bCs/>
          <w:color w:val="000000"/>
          <w:sz w:val="23"/>
          <w:szCs w:val="23"/>
        </w:rPr>
      </w:pPr>
      <w:r w:rsidRPr="00FA6D08">
        <w:rPr>
          <w:rFonts w:ascii="Segoe UI" w:hAnsi="Segoe UI" w:cs="Segoe UI"/>
          <w:b/>
          <w:bCs/>
          <w:color w:val="000000"/>
          <w:sz w:val="23"/>
          <w:szCs w:val="23"/>
        </w:rPr>
        <w:t>P</w:t>
      </w:r>
      <w:r w:rsidRPr="00FA6D08">
        <w:rPr>
          <w:rFonts w:ascii="Segoe UI" w:hAnsi="Segoe UI" w:cs="Segoe UI"/>
          <w:b/>
          <w:bCs/>
          <w:color w:val="000000"/>
          <w:sz w:val="23"/>
          <w:szCs w:val="23"/>
        </w:rPr>
        <w:t xml:space="preserve">edagogical </w:t>
      </w:r>
      <w:r w:rsidRPr="00FA6D08">
        <w:rPr>
          <w:rFonts w:ascii="Segoe UI" w:hAnsi="Segoe UI" w:cs="Segoe UI"/>
          <w:b/>
          <w:bCs/>
          <w:color w:val="000000"/>
          <w:sz w:val="23"/>
          <w:szCs w:val="23"/>
        </w:rPr>
        <w:t>D</w:t>
      </w:r>
      <w:r w:rsidRPr="00FA6D08">
        <w:rPr>
          <w:rFonts w:ascii="Segoe UI" w:hAnsi="Segoe UI" w:cs="Segoe UI"/>
          <w:b/>
          <w:bCs/>
          <w:color w:val="000000"/>
          <w:sz w:val="23"/>
          <w:szCs w:val="23"/>
        </w:rPr>
        <w:t xml:space="preserve">evelopment of </w:t>
      </w:r>
      <w:r w:rsidRPr="00FA6D08">
        <w:rPr>
          <w:rFonts w:ascii="Segoe UI" w:hAnsi="Segoe UI" w:cs="Segoe UI"/>
          <w:b/>
          <w:bCs/>
          <w:color w:val="000000"/>
          <w:sz w:val="23"/>
          <w:szCs w:val="23"/>
        </w:rPr>
        <w:t>R</w:t>
      </w:r>
      <w:r w:rsidRPr="00FA6D08">
        <w:rPr>
          <w:rFonts w:ascii="Segoe UI" w:hAnsi="Segoe UI" w:cs="Segoe UI"/>
          <w:b/>
          <w:bCs/>
          <w:color w:val="000000"/>
          <w:sz w:val="23"/>
          <w:szCs w:val="23"/>
        </w:rPr>
        <w:t xml:space="preserve">emote </w:t>
      </w:r>
      <w:r w:rsidRPr="00FA6D08">
        <w:rPr>
          <w:rFonts w:ascii="Segoe UI" w:hAnsi="Segoe UI" w:cs="Segoe UI"/>
          <w:b/>
          <w:bCs/>
          <w:color w:val="000000"/>
          <w:sz w:val="23"/>
          <w:szCs w:val="23"/>
        </w:rPr>
        <w:t>S</w:t>
      </w:r>
      <w:r w:rsidRPr="00FA6D08">
        <w:rPr>
          <w:rFonts w:ascii="Segoe UI" w:hAnsi="Segoe UI" w:cs="Segoe UI"/>
          <w:b/>
          <w:bCs/>
          <w:color w:val="000000"/>
          <w:sz w:val="23"/>
          <w:szCs w:val="23"/>
        </w:rPr>
        <w:t xml:space="preserve">ensing </w:t>
      </w:r>
      <w:r w:rsidRPr="00FA6D08">
        <w:rPr>
          <w:rFonts w:ascii="Segoe UI" w:hAnsi="Segoe UI" w:cs="Segoe UI"/>
          <w:b/>
          <w:bCs/>
          <w:color w:val="000000"/>
          <w:sz w:val="23"/>
          <w:szCs w:val="23"/>
        </w:rPr>
        <w:t xml:space="preserve">courseware </w:t>
      </w:r>
      <w:r w:rsidRPr="00FA6D08">
        <w:rPr>
          <w:rFonts w:ascii="Segoe UI" w:hAnsi="Segoe UI" w:cs="Segoe UI"/>
          <w:b/>
          <w:bCs/>
          <w:color w:val="000000"/>
          <w:sz w:val="23"/>
          <w:szCs w:val="23"/>
        </w:rPr>
        <w:t xml:space="preserve">and </w:t>
      </w:r>
      <w:r w:rsidRPr="00FA6D08">
        <w:rPr>
          <w:rFonts w:ascii="Segoe UI" w:hAnsi="Segoe UI" w:cs="Segoe UI"/>
          <w:b/>
          <w:bCs/>
          <w:color w:val="000000"/>
          <w:sz w:val="23"/>
          <w:szCs w:val="23"/>
        </w:rPr>
        <w:t>R</w:t>
      </w:r>
      <w:r w:rsidRPr="00FA6D08">
        <w:rPr>
          <w:rFonts w:ascii="Segoe UI" w:hAnsi="Segoe UI" w:cs="Segoe UI"/>
          <w:b/>
          <w:bCs/>
          <w:color w:val="000000"/>
          <w:sz w:val="23"/>
          <w:szCs w:val="23"/>
        </w:rPr>
        <w:t xml:space="preserve">esearch </w:t>
      </w:r>
      <w:r w:rsidRPr="00FA6D08">
        <w:rPr>
          <w:rFonts w:ascii="Segoe UI" w:hAnsi="Segoe UI" w:cs="Segoe UI"/>
          <w:b/>
          <w:bCs/>
          <w:color w:val="000000"/>
          <w:sz w:val="23"/>
          <w:szCs w:val="23"/>
        </w:rPr>
        <w:t>M</w:t>
      </w:r>
      <w:r w:rsidRPr="00FA6D08">
        <w:rPr>
          <w:rFonts w:ascii="Segoe UI" w:hAnsi="Segoe UI" w:cs="Segoe UI"/>
          <w:b/>
          <w:bCs/>
          <w:color w:val="000000"/>
          <w:sz w:val="23"/>
          <w:szCs w:val="23"/>
        </w:rPr>
        <w:t>anager</w:t>
      </w:r>
      <w:r w:rsidRPr="00FA6D08">
        <w:rPr>
          <w:rFonts w:ascii="Segoe UI" w:hAnsi="Segoe UI" w:cs="Segoe UI"/>
          <w:b/>
          <w:bCs/>
          <w:color w:val="000000"/>
          <w:sz w:val="23"/>
          <w:szCs w:val="23"/>
        </w:rPr>
        <w:t xml:space="preserve"> (Dual role)</w:t>
      </w:r>
    </w:p>
    <w:p w14:paraId="76995E3D" w14:textId="034A999B" w:rsidR="00FA6D08" w:rsidRDefault="00FA6D08" w:rsidP="00FA6D08">
      <w:pPr>
        <w:pStyle w:val="NormalWeb"/>
        <w:shd w:val="clear" w:color="auto" w:fill="FFFFFF"/>
        <w:spacing w:before="0" w:after="0"/>
        <w:rPr>
          <w:rFonts w:ascii="Segoe UI" w:hAnsi="Segoe UI" w:cs="Segoe UI"/>
          <w:color w:val="000000"/>
          <w:sz w:val="23"/>
          <w:szCs w:val="23"/>
        </w:rPr>
      </w:pPr>
      <w:r>
        <w:rPr>
          <w:rFonts w:ascii="Segoe UI" w:hAnsi="Segoe UI" w:cs="Segoe UI"/>
          <w:color w:val="000000"/>
          <w:sz w:val="23"/>
          <w:szCs w:val="23"/>
        </w:rPr>
        <w:t>Koreen Millard and Scott Mitchell at the </w:t>
      </w:r>
      <w:hyperlink r:id="rId5" w:tgtFrame="_blank" w:history="1">
        <w:r>
          <w:rPr>
            <w:rStyle w:val="Hyperlink"/>
            <w:rFonts w:ascii="Segoe UI" w:eastAsiaTheme="majorEastAsia" w:hAnsi="Segoe UI" w:cs="Segoe UI"/>
            <w:color w:val="0563C1"/>
            <w:sz w:val="23"/>
            <w:szCs w:val="23"/>
            <w:bdr w:val="none" w:sz="0" w:space="0" w:color="auto" w:frame="1"/>
          </w:rPr>
          <w:t>Department of Geography and Environmental Studies</w:t>
        </w:r>
      </w:hyperlink>
      <w:r>
        <w:rPr>
          <w:rFonts w:ascii="Segoe UI" w:hAnsi="Segoe UI" w:cs="Segoe UI"/>
          <w:color w:val="000000"/>
          <w:sz w:val="23"/>
          <w:szCs w:val="23"/>
        </w:rPr>
        <w:t> at </w:t>
      </w:r>
      <w:hyperlink r:id="rId6" w:tgtFrame="_blank" w:history="1">
        <w:r>
          <w:rPr>
            <w:rStyle w:val="Hyperlink"/>
            <w:rFonts w:ascii="Segoe UI" w:eastAsiaTheme="majorEastAsia" w:hAnsi="Segoe UI" w:cs="Segoe UI"/>
            <w:color w:val="0563C1"/>
            <w:sz w:val="23"/>
            <w:szCs w:val="23"/>
            <w:bdr w:val="none" w:sz="0" w:space="0" w:color="auto" w:frame="1"/>
          </w:rPr>
          <w:t>Carleton University</w:t>
        </w:r>
      </w:hyperlink>
      <w:r>
        <w:rPr>
          <w:rFonts w:ascii="Segoe UI" w:hAnsi="Segoe UI" w:cs="Segoe UI"/>
          <w:color w:val="000000"/>
          <w:sz w:val="23"/>
          <w:szCs w:val="23"/>
        </w:rPr>
        <w:t> are looking to recruit a highly motivated academic professional to fill a dual role of pedagogical development of remote sensing courseware (approx. 75% time), and acting as a research manager across a variety of earth observation projects (approx. 25% time).  The position was recently funded through a </w:t>
      </w:r>
      <w:hyperlink r:id="rId7" w:tgtFrame="_blank" w:history="1">
        <w:r>
          <w:rPr>
            <w:rStyle w:val="Hyperlink"/>
            <w:rFonts w:ascii="Segoe UI" w:eastAsiaTheme="majorEastAsia" w:hAnsi="Segoe UI" w:cs="Segoe UI"/>
            <w:color w:val="0563C1"/>
            <w:sz w:val="23"/>
            <w:szCs w:val="23"/>
            <w:bdr w:val="none" w:sz="0" w:space="0" w:color="auto" w:frame="1"/>
          </w:rPr>
          <w:t>Canadian Space Agency</w:t>
        </w:r>
      </w:hyperlink>
      <w:r>
        <w:rPr>
          <w:rFonts w:ascii="Segoe UI" w:hAnsi="Segoe UI" w:cs="Segoe UI"/>
          <w:color w:val="000000"/>
          <w:sz w:val="23"/>
          <w:szCs w:val="23"/>
        </w:rPr>
        <w:t> project to address gaps in training and skills and develop pedagogical materials in remote sensing.  Depending on the background and wishes of the successful applicant this work could be structured as a postdoctoral fellowship or a research associate, but for simplicity we will refer to the position as a “PDF” below.</w:t>
      </w:r>
    </w:p>
    <w:p w14:paraId="74C14976" w14:textId="77777777" w:rsidR="00FA6D08" w:rsidRDefault="00FA6D08" w:rsidP="00FA6D08">
      <w:pPr>
        <w:pStyle w:val="NormalWeb"/>
        <w:shd w:val="clear" w:color="auto" w:fill="FFFFFF"/>
        <w:rPr>
          <w:rFonts w:ascii="Segoe UI" w:hAnsi="Segoe UI" w:cs="Segoe UI"/>
          <w:color w:val="000000"/>
          <w:sz w:val="23"/>
          <w:szCs w:val="23"/>
        </w:rPr>
      </w:pPr>
      <w:r>
        <w:rPr>
          <w:rFonts w:ascii="Segoe UI" w:hAnsi="Segoe UI" w:cs="Segoe UI"/>
          <w:color w:val="000000"/>
          <w:sz w:val="23"/>
          <w:szCs w:val="23"/>
        </w:rPr>
        <w:t>The successful applicant will join a dynamic group of academic, government, industry and not-for-profit experts with a variety of expertise and needs in remote sensing. The position will be based at Carleton University in Ottawa, Ontario, and will be full-time, beginning on a 2-year contract. The PDF will coordinate the development of coursework, including research on pedagogical innovation to enrich the courses, and the involvement of graduate student researchers and assistants.  They will advise on, help deliver, and assess prototype courses. Ideally, this position will be held by a person with experience and interest in advancing their knowledge in a combination of geomatics education, and satellite earth observation.  Further, the candidate will be supported in writing peer-reviewed publications, attending conferences, and applying for independent research funding.</w:t>
      </w:r>
    </w:p>
    <w:p w14:paraId="362C3C03" w14:textId="77777777" w:rsidR="00FA6D08" w:rsidRDefault="00FA6D08" w:rsidP="00FA6D08">
      <w:pPr>
        <w:pStyle w:val="NormalWeb"/>
        <w:shd w:val="clear" w:color="auto" w:fill="FFFFFF"/>
        <w:rPr>
          <w:rFonts w:ascii="Segoe UI" w:hAnsi="Segoe UI" w:cs="Segoe UI"/>
          <w:color w:val="000000"/>
          <w:sz w:val="23"/>
          <w:szCs w:val="23"/>
        </w:rPr>
      </w:pPr>
      <w:r>
        <w:rPr>
          <w:rFonts w:ascii="Segoe UI" w:hAnsi="Segoe UI" w:cs="Segoe UI"/>
          <w:color w:val="000000"/>
          <w:sz w:val="23"/>
          <w:szCs w:val="23"/>
        </w:rPr>
        <w:t xml:space="preserve">The candidate will work closely with partners (Environment and Climate Change Canada, Agriculture and Agri-Food Canada, Nature Conservancy of Canada, Carleton’s Centre for Indigenous Support and Community Engagement, Carleton’s Teaching and Learning Services, </w:t>
      </w:r>
      <w:proofErr w:type="spellStart"/>
      <w:r>
        <w:rPr>
          <w:rFonts w:ascii="Segoe UI" w:hAnsi="Segoe UI" w:cs="Segoe UI"/>
          <w:color w:val="000000"/>
          <w:sz w:val="23"/>
          <w:szCs w:val="23"/>
        </w:rPr>
        <w:t>EarthDaily</w:t>
      </w:r>
      <w:proofErr w:type="spellEnd"/>
      <w:r>
        <w:rPr>
          <w:rFonts w:ascii="Segoe UI" w:hAnsi="Segoe UI" w:cs="Segoe UI"/>
          <w:color w:val="000000"/>
          <w:sz w:val="23"/>
          <w:szCs w:val="23"/>
        </w:rPr>
        <w:t xml:space="preserve"> Analytics, Teledyne, </w:t>
      </w:r>
      <w:proofErr w:type="spellStart"/>
      <w:r>
        <w:rPr>
          <w:rFonts w:ascii="Segoe UI" w:hAnsi="Segoe UI" w:cs="Segoe UI"/>
          <w:color w:val="000000"/>
          <w:sz w:val="23"/>
          <w:szCs w:val="23"/>
        </w:rPr>
        <w:t>TerraMotion</w:t>
      </w:r>
      <w:proofErr w:type="spellEnd"/>
      <w:r>
        <w:rPr>
          <w:rFonts w:ascii="Segoe UI" w:hAnsi="Segoe UI" w:cs="Segoe UI"/>
          <w:color w:val="000000"/>
          <w:sz w:val="23"/>
          <w:szCs w:val="23"/>
        </w:rPr>
        <w:t>, Association for Canadian Universities for Northern Studies), providing high-quality collaboration opportunities. The person in this position will be the core that brings together the co-investigators, the courses, research and advising on innovative pedagogical approaches, and the rest of the HQP.  Drs. Millard and Mitchell, along with their partners, actively support the enhancement of EDI in academia and encourage applicants from underrepresented demographics to apply. We commit to maintaining a safe and supportive environment for students, researchers, and staff and will continue to prioritize EDI moving forward.</w:t>
      </w:r>
    </w:p>
    <w:p w14:paraId="5A071A93" w14:textId="77777777" w:rsidR="00FA6D08" w:rsidRDefault="00FA6D08" w:rsidP="00FA6D08">
      <w:pPr>
        <w:pStyle w:val="NormalWeb"/>
        <w:shd w:val="clear" w:color="auto" w:fill="FFFFFF"/>
        <w:rPr>
          <w:rFonts w:ascii="Segoe UI" w:hAnsi="Segoe UI" w:cs="Segoe UI"/>
          <w:color w:val="000000"/>
          <w:sz w:val="23"/>
          <w:szCs w:val="23"/>
        </w:rPr>
      </w:pPr>
      <w:r>
        <w:rPr>
          <w:rFonts w:ascii="Segoe UI" w:hAnsi="Segoe UI" w:cs="Segoe UI"/>
          <w:color w:val="000000"/>
          <w:sz w:val="23"/>
          <w:szCs w:val="23"/>
          <w:u w:val="single"/>
        </w:rPr>
        <w:t>What we expect from you (existing qualifications):</w:t>
      </w:r>
    </w:p>
    <w:p w14:paraId="5D937149" w14:textId="77777777" w:rsidR="00FA6D08" w:rsidRDefault="00FA6D08" w:rsidP="00FA6D08">
      <w:pPr>
        <w:pStyle w:val="xmsonormal"/>
        <w:numPr>
          <w:ilvl w:val="0"/>
          <w:numId w:val="1"/>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Doctoral or Master’s degree in Geography, Geomatics, or related field, with extensive experience in remote </w:t>
      </w:r>
      <w:proofErr w:type="gramStart"/>
      <w:r>
        <w:rPr>
          <w:rFonts w:ascii="Calibri" w:hAnsi="Calibri" w:cs="Calibri"/>
          <w:color w:val="000000"/>
          <w:sz w:val="22"/>
          <w:szCs w:val="22"/>
        </w:rPr>
        <w:t>sensing ;</w:t>
      </w:r>
      <w:proofErr w:type="gramEnd"/>
    </w:p>
    <w:p w14:paraId="7C6DEF55" w14:textId="77777777" w:rsidR="00FA6D08" w:rsidRDefault="00FA6D08" w:rsidP="00FA6D08">
      <w:pPr>
        <w:pStyle w:val="xmsonormal"/>
        <w:numPr>
          <w:ilvl w:val="0"/>
          <w:numId w:val="1"/>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Experience in developing and delivering course materials (e.g. as a teaching assistant or lecturer, or alternative exposure to teaching or learning development</w:t>
      </w:r>
      <w:proofErr w:type="gramStart"/>
      <w:r>
        <w:rPr>
          <w:rFonts w:ascii="Calibri" w:hAnsi="Calibri" w:cs="Calibri"/>
          <w:color w:val="000000"/>
          <w:sz w:val="22"/>
          <w:szCs w:val="22"/>
        </w:rPr>
        <w:t>);</w:t>
      </w:r>
      <w:proofErr w:type="gramEnd"/>
    </w:p>
    <w:p w14:paraId="20838CB6" w14:textId="77777777" w:rsidR="00FA6D08" w:rsidRDefault="00FA6D08" w:rsidP="00FA6D08">
      <w:pPr>
        <w:pStyle w:val="xmsonormal"/>
        <w:numPr>
          <w:ilvl w:val="0"/>
          <w:numId w:val="1"/>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lastRenderedPageBreak/>
        <w:t xml:space="preserve">Commitment to enhancing the training of earth observation through research-informed pedagogical </w:t>
      </w:r>
      <w:proofErr w:type="gramStart"/>
      <w:r>
        <w:rPr>
          <w:rFonts w:ascii="Calibri" w:hAnsi="Calibri" w:cs="Calibri"/>
          <w:color w:val="000000"/>
          <w:sz w:val="22"/>
          <w:szCs w:val="22"/>
        </w:rPr>
        <w:t>development;</w:t>
      </w:r>
      <w:proofErr w:type="gramEnd"/>
    </w:p>
    <w:p w14:paraId="71B9ED1E" w14:textId="77777777" w:rsidR="00FA6D08" w:rsidRDefault="00FA6D08" w:rsidP="00FA6D08">
      <w:pPr>
        <w:pStyle w:val="xmsonormal"/>
        <w:numPr>
          <w:ilvl w:val="0"/>
          <w:numId w:val="1"/>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Demonstrated high quality peer-reviewed </w:t>
      </w:r>
      <w:proofErr w:type="gramStart"/>
      <w:r>
        <w:rPr>
          <w:rFonts w:ascii="Calibri" w:hAnsi="Calibri" w:cs="Calibri"/>
          <w:color w:val="000000"/>
          <w:sz w:val="22"/>
          <w:szCs w:val="22"/>
        </w:rPr>
        <w:t>publications;</w:t>
      </w:r>
      <w:proofErr w:type="gramEnd"/>
    </w:p>
    <w:p w14:paraId="04CA9149" w14:textId="77777777" w:rsidR="00FA6D08" w:rsidRDefault="00FA6D08" w:rsidP="00FA6D08">
      <w:pPr>
        <w:pStyle w:val="xmsonormal"/>
        <w:numPr>
          <w:ilvl w:val="0"/>
          <w:numId w:val="1"/>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Proficiency with coding/scripting in R and/or </w:t>
      </w:r>
      <w:proofErr w:type="gramStart"/>
      <w:r>
        <w:rPr>
          <w:rFonts w:ascii="Calibri" w:hAnsi="Calibri" w:cs="Calibri"/>
          <w:color w:val="000000"/>
          <w:sz w:val="22"/>
          <w:szCs w:val="22"/>
        </w:rPr>
        <w:t>Python;</w:t>
      </w:r>
      <w:proofErr w:type="gramEnd"/>
    </w:p>
    <w:p w14:paraId="6A345AE2" w14:textId="77777777" w:rsidR="00FA6D08" w:rsidRDefault="00FA6D08" w:rsidP="00FA6D08">
      <w:pPr>
        <w:pStyle w:val="xmsonormal"/>
        <w:numPr>
          <w:ilvl w:val="0"/>
          <w:numId w:val="1"/>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Excellent written and oral communication in English; and</w:t>
      </w:r>
    </w:p>
    <w:p w14:paraId="758F873C" w14:textId="77777777" w:rsidR="00FA6D08" w:rsidRDefault="00FA6D08" w:rsidP="00FA6D08">
      <w:pPr>
        <w:pStyle w:val="xmsonormal"/>
        <w:numPr>
          <w:ilvl w:val="0"/>
          <w:numId w:val="1"/>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Ability to work well both in a team and independently.</w:t>
      </w:r>
    </w:p>
    <w:p w14:paraId="1E4401A9" w14:textId="77777777" w:rsidR="00FA6D08" w:rsidRDefault="00FA6D08" w:rsidP="00FA6D08">
      <w:pPr>
        <w:pStyle w:val="NormalWeb"/>
        <w:shd w:val="clear" w:color="auto" w:fill="FFFFFF"/>
        <w:rPr>
          <w:rFonts w:ascii="Segoe UI" w:hAnsi="Segoe UI" w:cs="Segoe UI"/>
          <w:color w:val="000000"/>
          <w:sz w:val="23"/>
          <w:szCs w:val="23"/>
        </w:rPr>
      </w:pPr>
      <w:r>
        <w:rPr>
          <w:rFonts w:ascii="Segoe UI" w:hAnsi="Segoe UI" w:cs="Segoe UI"/>
          <w:color w:val="000000"/>
          <w:sz w:val="23"/>
          <w:szCs w:val="23"/>
          <w:u w:val="single"/>
        </w:rPr>
        <w:t>Other valued qualities:</w:t>
      </w:r>
    </w:p>
    <w:p w14:paraId="3200636C" w14:textId="77777777" w:rsidR="00FA6D08" w:rsidRDefault="00FA6D08" w:rsidP="00FA6D08">
      <w:pPr>
        <w:pStyle w:val="xmsonormal"/>
        <w:numPr>
          <w:ilvl w:val="0"/>
          <w:numId w:val="2"/>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Experience with airborne LiDAR and/or Synthetic Aperture Radar and/or </w:t>
      </w:r>
      <w:proofErr w:type="spellStart"/>
      <w:proofErr w:type="gramStart"/>
      <w:r>
        <w:rPr>
          <w:rFonts w:ascii="Calibri" w:hAnsi="Calibri" w:cs="Calibri"/>
          <w:color w:val="000000"/>
          <w:sz w:val="22"/>
          <w:szCs w:val="22"/>
        </w:rPr>
        <w:t>InSAR</w:t>
      </w:r>
      <w:proofErr w:type="spellEnd"/>
      <w:r>
        <w:rPr>
          <w:rFonts w:ascii="Calibri" w:hAnsi="Calibri" w:cs="Calibri"/>
          <w:color w:val="000000"/>
          <w:sz w:val="22"/>
          <w:szCs w:val="22"/>
        </w:rPr>
        <w:t>;</w:t>
      </w:r>
      <w:proofErr w:type="gramEnd"/>
    </w:p>
    <w:p w14:paraId="53F2F475" w14:textId="77777777" w:rsidR="00FA6D08" w:rsidRDefault="00FA6D08" w:rsidP="00FA6D08">
      <w:pPr>
        <w:pStyle w:val="xmsonormal"/>
        <w:numPr>
          <w:ilvl w:val="0"/>
          <w:numId w:val="2"/>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Experience with Google Earth Engine or other cloud-based remote sensing </w:t>
      </w:r>
      <w:proofErr w:type="gramStart"/>
      <w:r>
        <w:rPr>
          <w:rFonts w:ascii="Calibri" w:hAnsi="Calibri" w:cs="Calibri"/>
          <w:color w:val="000000"/>
          <w:sz w:val="22"/>
          <w:szCs w:val="22"/>
        </w:rPr>
        <w:t>platforms;</w:t>
      </w:r>
      <w:proofErr w:type="gramEnd"/>
    </w:p>
    <w:p w14:paraId="2A991E9F" w14:textId="77777777" w:rsidR="00FA6D08" w:rsidRDefault="00FA6D08" w:rsidP="00FA6D08">
      <w:pPr>
        <w:pStyle w:val="xmsonormal"/>
        <w:numPr>
          <w:ilvl w:val="0"/>
          <w:numId w:val="2"/>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Excellent time management </w:t>
      </w:r>
      <w:proofErr w:type="gramStart"/>
      <w:r>
        <w:rPr>
          <w:rFonts w:ascii="Calibri" w:hAnsi="Calibri" w:cs="Calibri"/>
          <w:color w:val="000000"/>
          <w:sz w:val="22"/>
          <w:szCs w:val="22"/>
        </w:rPr>
        <w:t>skills;</w:t>
      </w:r>
      <w:proofErr w:type="gramEnd"/>
    </w:p>
    <w:p w14:paraId="4F3885BD" w14:textId="77777777" w:rsidR="00FA6D08" w:rsidRDefault="00FA6D08" w:rsidP="00FA6D08">
      <w:pPr>
        <w:pStyle w:val="xmsonormal"/>
        <w:numPr>
          <w:ilvl w:val="0"/>
          <w:numId w:val="2"/>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More advanced teaching / learning development / pedagogical </w:t>
      </w:r>
      <w:proofErr w:type="gramStart"/>
      <w:r>
        <w:rPr>
          <w:rFonts w:ascii="Calibri" w:hAnsi="Calibri" w:cs="Calibri"/>
          <w:color w:val="000000"/>
          <w:sz w:val="22"/>
          <w:szCs w:val="22"/>
        </w:rPr>
        <w:t>experience;</w:t>
      </w:r>
      <w:proofErr w:type="gramEnd"/>
    </w:p>
    <w:p w14:paraId="466F848B" w14:textId="77777777" w:rsidR="00FA6D08" w:rsidRDefault="00FA6D08" w:rsidP="00FA6D08">
      <w:pPr>
        <w:pStyle w:val="xmsonormal"/>
        <w:numPr>
          <w:ilvl w:val="0"/>
          <w:numId w:val="2"/>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Comfort working with open coding/open access </w:t>
      </w:r>
      <w:proofErr w:type="gramStart"/>
      <w:r>
        <w:rPr>
          <w:rFonts w:ascii="Calibri" w:hAnsi="Calibri" w:cs="Calibri"/>
          <w:color w:val="000000"/>
          <w:sz w:val="22"/>
          <w:szCs w:val="22"/>
        </w:rPr>
        <w:t>principles;</w:t>
      </w:r>
      <w:proofErr w:type="gramEnd"/>
    </w:p>
    <w:p w14:paraId="3F3C9D04" w14:textId="77777777" w:rsidR="00FA6D08" w:rsidRDefault="00FA6D08" w:rsidP="00FA6D08">
      <w:pPr>
        <w:pStyle w:val="xmsonormal"/>
        <w:numPr>
          <w:ilvl w:val="0"/>
          <w:numId w:val="2"/>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Previous experience managing research or projects.</w:t>
      </w:r>
    </w:p>
    <w:p w14:paraId="13607819" w14:textId="77777777" w:rsidR="00FA6D08" w:rsidRDefault="00FA6D08" w:rsidP="00FA6D08">
      <w:pPr>
        <w:pStyle w:val="NormalWeb"/>
        <w:shd w:val="clear" w:color="auto" w:fill="FFFFFF"/>
        <w:rPr>
          <w:rFonts w:ascii="Segoe UI" w:hAnsi="Segoe UI" w:cs="Segoe UI"/>
          <w:color w:val="000000"/>
          <w:sz w:val="23"/>
          <w:szCs w:val="23"/>
        </w:rPr>
      </w:pPr>
      <w:r>
        <w:rPr>
          <w:rFonts w:ascii="Segoe UI" w:hAnsi="Segoe UI" w:cs="Segoe UI"/>
          <w:color w:val="000000"/>
          <w:sz w:val="23"/>
          <w:szCs w:val="23"/>
        </w:rPr>
        <w:t>Salary is negotiable based on background and length of term; funds are in place for starting annual salaries in the range of $50 000 - $65 000 for at least 2 years, plus separate travel / conference allocations.  Position could start as early as July 2024, and applications will be accepted until the position is filled.</w:t>
      </w:r>
    </w:p>
    <w:p w14:paraId="76EC2228" w14:textId="77777777" w:rsidR="00FA6D08" w:rsidRDefault="00FA6D08" w:rsidP="00FA6D08">
      <w:pPr>
        <w:pStyle w:val="NormalWeb"/>
        <w:shd w:val="clear" w:color="auto" w:fill="FFFFFF"/>
        <w:rPr>
          <w:rFonts w:ascii="Segoe UI" w:hAnsi="Segoe UI" w:cs="Segoe UI"/>
          <w:color w:val="000000"/>
          <w:sz w:val="23"/>
          <w:szCs w:val="23"/>
        </w:rPr>
      </w:pPr>
      <w:r>
        <w:rPr>
          <w:rFonts w:ascii="Segoe UI" w:hAnsi="Segoe UI" w:cs="Segoe UI"/>
          <w:color w:val="000000"/>
          <w:sz w:val="23"/>
          <w:szCs w:val="23"/>
          <w:u w:val="single"/>
        </w:rPr>
        <w:t>Application Procedure: </w:t>
      </w:r>
    </w:p>
    <w:p w14:paraId="5BE758E2" w14:textId="77777777" w:rsidR="00FA6D08" w:rsidRDefault="00FA6D08" w:rsidP="00FA6D08">
      <w:pPr>
        <w:pStyle w:val="NormalWeb"/>
        <w:shd w:val="clear" w:color="auto" w:fill="FFFFFF"/>
        <w:spacing w:before="0" w:after="0"/>
        <w:rPr>
          <w:rFonts w:ascii="Segoe UI" w:hAnsi="Segoe UI" w:cs="Segoe UI"/>
          <w:color w:val="000000"/>
          <w:sz w:val="23"/>
          <w:szCs w:val="23"/>
        </w:rPr>
      </w:pPr>
      <w:r>
        <w:rPr>
          <w:rFonts w:ascii="Segoe UI" w:hAnsi="Segoe UI" w:cs="Segoe UI"/>
          <w:color w:val="000000"/>
          <w:sz w:val="23"/>
          <w:szCs w:val="23"/>
        </w:rPr>
        <w:t>Please submit applications by email to </w:t>
      </w:r>
      <w:hyperlink r:id="rId8" w:history="1">
        <w:r>
          <w:rPr>
            <w:rStyle w:val="Hyperlink"/>
            <w:rFonts w:ascii="Segoe UI" w:eastAsiaTheme="majorEastAsia" w:hAnsi="Segoe UI" w:cs="Segoe UI"/>
            <w:color w:val="0563C1"/>
            <w:sz w:val="23"/>
            <w:szCs w:val="23"/>
            <w:bdr w:val="none" w:sz="0" w:space="0" w:color="auto" w:frame="1"/>
          </w:rPr>
          <w:t>recruitment@glel.carleton.ca</w:t>
        </w:r>
      </w:hyperlink>
      <w:r>
        <w:rPr>
          <w:rFonts w:ascii="Segoe UI" w:hAnsi="Segoe UI" w:cs="Segoe UI"/>
          <w:color w:val="000000"/>
          <w:sz w:val="23"/>
          <w:szCs w:val="23"/>
        </w:rPr>
        <w:t>.  Attach a single PDF including a cover letter outlining how your background and interests are a good fit for this position, and a current CV.  Questions about the position in advance of application are welcome (reach out in person or email </w:t>
      </w:r>
      <w:hyperlink r:id="rId9" w:history="1">
        <w:r>
          <w:rPr>
            <w:rStyle w:val="Hyperlink"/>
            <w:rFonts w:ascii="Segoe UI" w:eastAsiaTheme="majorEastAsia" w:hAnsi="Segoe UI" w:cs="Segoe UI"/>
            <w:color w:val="0563C1"/>
            <w:sz w:val="23"/>
            <w:szCs w:val="23"/>
            <w:bdr w:val="none" w:sz="0" w:space="0" w:color="auto" w:frame="1"/>
          </w:rPr>
          <w:t>Koreen.Millard@carleton.ca</w:t>
        </w:r>
      </w:hyperlink>
      <w:r>
        <w:rPr>
          <w:rFonts w:ascii="Segoe UI" w:hAnsi="Segoe UI" w:cs="Segoe UI"/>
          <w:color w:val="000000"/>
          <w:sz w:val="23"/>
          <w:szCs w:val="23"/>
        </w:rPr>
        <w:t> and </w:t>
      </w:r>
      <w:hyperlink r:id="rId10" w:history="1">
        <w:r>
          <w:rPr>
            <w:rStyle w:val="Hyperlink"/>
            <w:rFonts w:ascii="Segoe UI" w:eastAsiaTheme="majorEastAsia" w:hAnsi="Segoe UI" w:cs="Segoe UI"/>
            <w:color w:val="0563C1"/>
            <w:sz w:val="23"/>
            <w:szCs w:val="23"/>
            <w:bdr w:val="none" w:sz="0" w:space="0" w:color="auto" w:frame="1"/>
          </w:rPr>
          <w:t>Scott.Mitchell@carleton.ca</w:t>
        </w:r>
      </w:hyperlink>
      <w:r>
        <w:rPr>
          <w:rFonts w:ascii="Segoe UI" w:hAnsi="Segoe UI" w:cs="Segoe UI"/>
          <w:color w:val="000000"/>
          <w:sz w:val="23"/>
          <w:szCs w:val="23"/>
        </w:rPr>
        <w:t>).</w:t>
      </w:r>
    </w:p>
    <w:p w14:paraId="5549B5C9" w14:textId="77777777" w:rsidR="00FA6D08" w:rsidRDefault="00FA6D08" w:rsidP="00FA6D08">
      <w:pPr>
        <w:pStyle w:val="xmsonormal"/>
        <w:shd w:val="clear" w:color="auto" w:fill="FFFFFF"/>
        <w:spacing w:before="0" w:beforeAutospacing="0" w:after="0" w:afterAutospacing="0"/>
        <w:rPr>
          <w:rFonts w:ascii="Calibri" w:hAnsi="Calibri" w:cs="Calibri"/>
          <w:color w:val="000000"/>
          <w:sz w:val="22"/>
          <w:szCs w:val="22"/>
        </w:rPr>
      </w:pPr>
      <w:r>
        <w:rPr>
          <w:rFonts w:ascii="inherit" w:hAnsi="inherit" w:cs="Calibri"/>
          <w:color w:val="000000"/>
          <w:bdr w:val="none" w:sz="0" w:space="0" w:color="auto" w:frame="1"/>
        </w:rPr>
        <w:t>             </w:t>
      </w:r>
    </w:p>
    <w:p w14:paraId="67E757CE" w14:textId="77777777" w:rsidR="00B67AE5" w:rsidRDefault="00B67AE5"/>
    <w:sectPr w:rsidR="00B67A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0656E"/>
    <w:multiLevelType w:val="multilevel"/>
    <w:tmpl w:val="0E64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3B73AB"/>
    <w:multiLevelType w:val="multilevel"/>
    <w:tmpl w:val="61D2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54976912">
    <w:abstractNumId w:val="0"/>
  </w:num>
  <w:num w:numId="2" w16cid:durableId="1684430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D08"/>
    <w:rsid w:val="000660A6"/>
    <w:rsid w:val="002B54FC"/>
    <w:rsid w:val="00A4583A"/>
    <w:rsid w:val="00B02CD4"/>
    <w:rsid w:val="00B557F4"/>
    <w:rsid w:val="00B67AE5"/>
    <w:rsid w:val="00FA6D08"/>
    <w:rsid w:val="00FC69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EBFBAFC"/>
  <w15:chartTrackingRefBased/>
  <w15:docId w15:val="{51C4BD0B-4BE6-B04B-8AE0-3E4614E58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6D0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A6D0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A6D0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A6D0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A6D0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A6D0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A6D0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A6D0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A6D0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D0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A6D0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A6D0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A6D0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A6D0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A6D0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A6D0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A6D0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A6D08"/>
    <w:rPr>
      <w:rFonts w:eastAsiaTheme="majorEastAsia" w:cstheme="majorBidi"/>
      <w:color w:val="272727" w:themeColor="text1" w:themeTint="D8"/>
    </w:rPr>
  </w:style>
  <w:style w:type="paragraph" w:styleId="Title">
    <w:name w:val="Title"/>
    <w:basedOn w:val="Normal"/>
    <w:next w:val="Normal"/>
    <w:link w:val="TitleChar"/>
    <w:uiPriority w:val="10"/>
    <w:qFormat/>
    <w:rsid w:val="00FA6D0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6D0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A6D0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A6D0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A6D0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A6D08"/>
    <w:rPr>
      <w:i/>
      <w:iCs/>
      <w:color w:val="404040" w:themeColor="text1" w:themeTint="BF"/>
    </w:rPr>
  </w:style>
  <w:style w:type="paragraph" w:styleId="ListParagraph">
    <w:name w:val="List Paragraph"/>
    <w:basedOn w:val="Normal"/>
    <w:uiPriority w:val="34"/>
    <w:qFormat/>
    <w:rsid w:val="00FA6D08"/>
    <w:pPr>
      <w:ind w:left="720"/>
      <w:contextualSpacing/>
    </w:pPr>
  </w:style>
  <w:style w:type="character" w:styleId="IntenseEmphasis">
    <w:name w:val="Intense Emphasis"/>
    <w:basedOn w:val="DefaultParagraphFont"/>
    <w:uiPriority w:val="21"/>
    <w:qFormat/>
    <w:rsid w:val="00FA6D08"/>
    <w:rPr>
      <w:i/>
      <w:iCs/>
      <w:color w:val="0F4761" w:themeColor="accent1" w:themeShade="BF"/>
    </w:rPr>
  </w:style>
  <w:style w:type="paragraph" w:styleId="IntenseQuote">
    <w:name w:val="Intense Quote"/>
    <w:basedOn w:val="Normal"/>
    <w:next w:val="Normal"/>
    <w:link w:val="IntenseQuoteChar"/>
    <w:uiPriority w:val="30"/>
    <w:qFormat/>
    <w:rsid w:val="00FA6D0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A6D08"/>
    <w:rPr>
      <w:i/>
      <w:iCs/>
      <w:color w:val="0F4761" w:themeColor="accent1" w:themeShade="BF"/>
    </w:rPr>
  </w:style>
  <w:style w:type="character" w:styleId="IntenseReference">
    <w:name w:val="Intense Reference"/>
    <w:basedOn w:val="DefaultParagraphFont"/>
    <w:uiPriority w:val="32"/>
    <w:qFormat/>
    <w:rsid w:val="00FA6D08"/>
    <w:rPr>
      <w:b/>
      <w:bCs/>
      <w:smallCaps/>
      <w:color w:val="0F4761" w:themeColor="accent1" w:themeShade="BF"/>
      <w:spacing w:val="5"/>
    </w:rPr>
  </w:style>
  <w:style w:type="paragraph" w:styleId="NormalWeb">
    <w:name w:val="Normal (Web)"/>
    <w:basedOn w:val="Normal"/>
    <w:uiPriority w:val="99"/>
    <w:semiHidden/>
    <w:unhideWhenUsed/>
    <w:rsid w:val="00FA6D08"/>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FA6D08"/>
    <w:rPr>
      <w:color w:val="0000FF"/>
      <w:u w:val="single"/>
    </w:rPr>
  </w:style>
  <w:style w:type="paragraph" w:customStyle="1" w:styleId="xmsonormal">
    <w:name w:val="x_msonormal"/>
    <w:basedOn w:val="Normal"/>
    <w:rsid w:val="00FA6D08"/>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18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glel.carleton.ca" TargetMode="External"/><Relationship Id="rId3" Type="http://schemas.openxmlformats.org/officeDocument/2006/relationships/settings" Target="settings.xml"/><Relationship Id="rId7" Type="http://schemas.openxmlformats.org/officeDocument/2006/relationships/hyperlink" Target="https://www.asc-csa.gc.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leton.ca/" TargetMode="External"/><Relationship Id="rId11" Type="http://schemas.openxmlformats.org/officeDocument/2006/relationships/fontTable" Target="fontTable.xml"/><Relationship Id="rId5" Type="http://schemas.openxmlformats.org/officeDocument/2006/relationships/hyperlink" Target="https://carleton.ca/geography" TargetMode="External"/><Relationship Id="rId10" Type="http://schemas.openxmlformats.org/officeDocument/2006/relationships/hyperlink" Target="mailto:Scott.Mitchell@carleton.ca" TargetMode="External"/><Relationship Id="rId4" Type="http://schemas.openxmlformats.org/officeDocument/2006/relationships/webSettings" Target="webSettings.xml"/><Relationship Id="rId9" Type="http://schemas.openxmlformats.org/officeDocument/2006/relationships/hyperlink" Target="mailto:Koreen.Millard@carlet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708</Words>
  <Characters>4042</Characters>
  <Application>Microsoft Office Word</Application>
  <DocSecurity>0</DocSecurity>
  <Lines>33</Lines>
  <Paragraphs>9</Paragraphs>
  <ScaleCrop>false</ScaleCrop>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Thibault</dc:creator>
  <cp:keywords/>
  <dc:description/>
  <cp:lastModifiedBy>Philip Thibault</cp:lastModifiedBy>
  <cp:revision>1</cp:revision>
  <dcterms:created xsi:type="dcterms:W3CDTF">2024-06-12T20:12:00Z</dcterms:created>
  <dcterms:modified xsi:type="dcterms:W3CDTF">2024-06-12T20:15:00Z</dcterms:modified>
</cp:coreProperties>
</file>